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AB" w:rsidRDefault="00E167AB" w:rsidP="00E167AB">
      <w:pPr>
        <w:pStyle w:val="Tytu"/>
        <w:spacing w:line="360" w:lineRule="auto"/>
        <w:jc w:val="right"/>
        <w:rPr>
          <w:rFonts w:ascii="Calibri" w:hAnsi="Calibri" w:cs="Tahoma"/>
          <w:b w:val="0"/>
          <w:bCs/>
          <w:sz w:val="22"/>
        </w:rPr>
      </w:pPr>
      <w:r>
        <w:rPr>
          <w:rFonts w:ascii="Calibri" w:hAnsi="Calibri" w:cs="Tahoma"/>
          <w:b w:val="0"/>
          <w:bCs/>
          <w:sz w:val="22"/>
        </w:rPr>
        <w:t>Szczecin, dnia 29 listopada 2013 r.</w:t>
      </w:r>
    </w:p>
    <w:p w:rsidR="00E167AB" w:rsidRDefault="00E167AB" w:rsidP="00E167AB">
      <w:pPr>
        <w:pStyle w:val="Tytu"/>
        <w:spacing w:line="360" w:lineRule="auto"/>
        <w:rPr>
          <w:rFonts w:ascii="Calibri" w:hAnsi="Calibri" w:cs="Tahoma"/>
          <w:sz w:val="22"/>
        </w:rPr>
      </w:pPr>
    </w:p>
    <w:p w:rsidR="00E167AB" w:rsidRDefault="00E167AB" w:rsidP="00E167AB">
      <w:pPr>
        <w:pStyle w:val="Tytu"/>
        <w:spacing w:line="360" w:lineRule="auto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DZIEKAN I RADA WYDZIAŁU ELEKTRYCZNEGO</w:t>
      </w:r>
    </w:p>
    <w:p w:rsidR="00E167AB" w:rsidRDefault="00E167AB" w:rsidP="00E167AB">
      <w:pPr>
        <w:pStyle w:val="Tytu"/>
        <w:spacing w:line="360" w:lineRule="auto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ZACHODNIOPOMORSKIEGO UNIWERSYTETU TECHNOLOGICZNEGO W SZCZECINIE</w:t>
      </w:r>
    </w:p>
    <w:p w:rsidR="00E167AB" w:rsidRDefault="00E167AB" w:rsidP="00E167AB">
      <w:pPr>
        <w:pStyle w:val="Tytu"/>
        <w:spacing w:line="360" w:lineRule="auto"/>
        <w:rPr>
          <w:rFonts w:ascii="Calibri" w:hAnsi="Calibri" w:cs="Tahoma"/>
          <w:b w:val="0"/>
          <w:bCs/>
          <w:sz w:val="22"/>
        </w:rPr>
      </w:pPr>
      <w:r>
        <w:rPr>
          <w:rFonts w:ascii="Calibri" w:hAnsi="Calibri" w:cs="Tahoma"/>
          <w:b w:val="0"/>
          <w:bCs/>
          <w:sz w:val="22"/>
        </w:rPr>
        <w:t xml:space="preserve">zapraszają </w:t>
      </w:r>
    </w:p>
    <w:p w:rsidR="00E167AB" w:rsidRDefault="00E167AB" w:rsidP="00E167AB">
      <w:pPr>
        <w:pStyle w:val="Tytu"/>
        <w:spacing w:line="360" w:lineRule="auto"/>
        <w:rPr>
          <w:rFonts w:ascii="Calibri" w:hAnsi="Calibri" w:cs="Tahoma"/>
          <w:b w:val="0"/>
          <w:bCs/>
          <w:sz w:val="22"/>
        </w:rPr>
      </w:pPr>
      <w:r>
        <w:rPr>
          <w:rFonts w:ascii="Calibri" w:hAnsi="Calibri" w:cs="Tahoma"/>
          <w:b w:val="0"/>
          <w:bCs/>
          <w:sz w:val="22"/>
        </w:rPr>
        <w:t>na publiczną dyskusję nad rozprawą doktorską (w dyscyplinie elektrotechnika)</w:t>
      </w:r>
    </w:p>
    <w:p w:rsidR="00E167AB" w:rsidRDefault="00E167AB" w:rsidP="00E167AB">
      <w:pPr>
        <w:jc w:val="center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>mgr Barbary Szymanik</w:t>
      </w:r>
    </w:p>
    <w:p w:rsidR="00E167AB" w:rsidRDefault="00E167AB" w:rsidP="00E167AB">
      <w:pPr>
        <w:ind w:left="708"/>
        <w:jc w:val="center"/>
        <w:rPr>
          <w:rFonts w:ascii="Calibri" w:hAnsi="Calibri" w:cs="Tahoma"/>
          <w:bCs/>
          <w:sz w:val="22"/>
        </w:rPr>
      </w:pPr>
    </w:p>
    <w:p w:rsidR="00E167AB" w:rsidRDefault="00E167AB" w:rsidP="00E167AB">
      <w:pPr>
        <w:pStyle w:val="Tekstpodstawowy2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p.t.  „Zastosowanie aktywnej termografii podczerwonej ze wzbudzeniem mikrofalowym </w:t>
      </w:r>
    </w:p>
    <w:p w:rsidR="00E167AB" w:rsidRDefault="00E167AB" w:rsidP="00E167AB">
      <w:pPr>
        <w:pStyle w:val="Tekstpodstawowy2"/>
        <w:rPr>
          <w:rFonts w:ascii="Calibri" w:hAnsi="Calibri"/>
          <w:b/>
          <w:bCs/>
          <w:i/>
          <w:iCs/>
          <w:sz w:val="22"/>
        </w:rPr>
      </w:pPr>
      <w:r>
        <w:rPr>
          <w:rFonts w:ascii="Calibri" w:hAnsi="Calibri"/>
          <w:b/>
          <w:bCs/>
          <w:sz w:val="22"/>
        </w:rPr>
        <w:t>do wykrywania niemetalicznych min lądowych”,</w:t>
      </w:r>
    </w:p>
    <w:p w:rsidR="00E167AB" w:rsidRDefault="00E167AB" w:rsidP="00E167AB">
      <w:pPr>
        <w:pStyle w:val="Tytu"/>
        <w:spacing w:before="120" w:line="360" w:lineRule="auto"/>
        <w:rPr>
          <w:rFonts w:ascii="Calibri" w:hAnsi="Calibri" w:cs="Tahoma"/>
          <w:b w:val="0"/>
          <w:bCs/>
          <w:sz w:val="22"/>
        </w:rPr>
      </w:pPr>
      <w:r>
        <w:rPr>
          <w:rFonts w:ascii="Calibri" w:hAnsi="Calibri" w:cs="Tahoma"/>
          <w:b w:val="0"/>
          <w:bCs/>
          <w:sz w:val="22"/>
        </w:rPr>
        <w:t>która odbędzie się w dniu 12 grudnia 2013 r.  o godzinie 1</w:t>
      </w:r>
      <w:r w:rsidR="00C6514E">
        <w:rPr>
          <w:rFonts w:ascii="Calibri" w:hAnsi="Calibri" w:cs="Tahoma"/>
          <w:b w:val="0"/>
          <w:bCs/>
          <w:sz w:val="22"/>
        </w:rPr>
        <w:t>1</w:t>
      </w:r>
      <w:r>
        <w:rPr>
          <w:rFonts w:ascii="Calibri" w:hAnsi="Calibri" w:cs="Tahoma"/>
          <w:b w:val="0"/>
          <w:bCs/>
          <w:sz w:val="22"/>
        </w:rPr>
        <w:t>.00</w:t>
      </w:r>
    </w:p>
    <w:p w:rsidR="00E167AB" w:rsidRDefault="00E167AB" w:rsidP="00E167AB">
      <w:pPr>
        <w:pStyle w:val="Tytu"/>
        <w:spacing w:line="360" w:lineRule="auto"/>
        <w:rPr>
          <w:rFonts w:ascii="Calibri" w:hAnsi="Calibri" w:cs="Tahoma"/>
          <w:b w:val="0"/>
          <w:bCs/>
          <w:sz w:val="22"/>
        </w:rPr>
      </w:pPr>
      <w:r>
        <w:rPr>
          <w:rFonts w:ascii="Calibri" w:hAnsi="Calibri" w:cs="Tahoma"/>
          <w:b w:val="0"/>
          <w:bCs/>
          <w:sz w:val="22"/>
        </w:rPr>
        <w:t>w sali nr 209, w budynku Wydziału Elektrycznego przy ul. Sikorskiego 37.</w:t>
      </w:r>
    </w:p>
    <w:p w:rsidR="00E167AB" w:rsidRDefault="00E167AB" w:rsidP="00E167AB">
      <w:pPr>
        <w:spacing w:before="240"/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  <w:u w:val="single"/>
        </w:rPr>
        <w:t>Promotor</w:t>
      </w:r>
      <w:r>
        <w:rPr>
          <w:rFonts w:ascii="Calibri" w:hAnsi="Calibri" w:cs="Tahoma"/>
          <w:sz w:val="22"/>
        </w:rPr>
        <w:t>:</w:t>
      </w:r>
      <w:r>
        <w:rPr>
          <w:rFonts w:ascii="Calibri" w:hAnsi="Calibri" w:cs="Tahoma"/>
          <w:sz w:val="22"/>
        </w:rPr>
        <w:tab/>
        <w:t>prof. dr hab. inż. Stanisław Gratkowski</w:t>
      </w:r>
    </w:p>
    <w:p w:rsidR="00E167AB" w:rsidRDefault="00E167AB" w:rsidP="00E167AB">
      <w:pPr>
        <w:ind w:left="708" w:firstLine="708"/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Wydział Elektryczny</w:t>
      </w:r>
    </w:p>
    <w:p w:rsidR="00E167AB" w:rsidRDefault="00E167AB" w:rsidP="00E167AB">
      <w:pPr>
        <w:pStyle w:val="Nagwek2"/>
        <w:spacing w:line="360" w:lineRule="auto"/>
        <w:ind w:left="1440" w:firstLine="0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Zachodniopomorski Uniwersytet Technologiczny w Szczecinie</w:t>
      </w:r>
    </w:p>
    <w:p w:rsidR="00E167AB" w:rsidRDefault="00E167AB" w:rsidP="00E167AB">
      <w:pPr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  <w:u w:val="single"/>
        </w:rPr>
        <w:t>Recenzenci</w:t>
      </w:r>
      <w:r>
        <w:rPr>
          <w:rFonts w:ascii="Calibri" w:hAnsi="Calibri" w:cs="Tahoma"/>
          <w:sz w:val="22"/>
        </w:rPr>
        <w:t>:</w:t>
      </w:r>
      <w:r>
        <w:rPr>
          <w:rFonts w:ascii="Calibri" w:hAnsi="Calibri" w:cs="Tahoma"/>
          <w:sz w:val="22"/>
        </w:rPr>
        <w:tab/>
        <w:t xml:space="preserve"> dr hab. inż. Mirosław Wołoszyn</w:t>
      </w:r>
      <w:r>
        <w:rPr>
          <w:rFonts w:ascii="Calibri" w:hAnsi="Calibri" w:cs="Tahoma"/>
          <w:sz w:val="22"/>
        </w:rPr>
        <w:tab/>
      </w:r>
    </w:p>
    <w:p w:rsidR="00E167AB" w:rsidRDefault="00E167AB" w:rsidP="00E167AB">
      <w:pPr>
        <w:ind w:left="708" w:firstLine="708"/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Wydział Elektrotechniki i Automatyki</w:t>
      </w:r>
    </w:p>
    <w:p w:rsidR="00E167AB" w:rsidRDefault="00E167AB" w:rsidP="00E167AB">
      <w:pPr>
        <w:ind w:left="708" w:firstLine="708"/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Politechnika Gdańska</w:t>
      </w:r>
    </w:p>
    <w:p w:rsidR="00E167AB" w:rsidRDefault="00E167AB" w:rsidP="00E167AB">
      <w:pPr>
        <w:spacing w:before="120"/>
        <w:ind w:left="709" w:firstLine="709"/>
        <w:rPr>
          <w:rFonts w:ascii="Calibri" w:hAnsi="Calibri" w:cs="Tahoma"/>
          <w:bCs/>
          <w:sz w:val="22"/>
          <w:u w:val="single"/>
        </w:rPr>
      </w:pPr>
      <w:r>
        <w:rPr>
          <w:rFonts w:ascii="Calibri" w:hAnsi="Calibri" w:cs="Tahoma"/>
          <w:sz w:val="22"/>
          <w:lang w:val="de-DE"/>
        </w:rPr>
        <w:t xml:space="preserve">prof. </w:t>
      </w:r>
      <w:proofErr w:type="spellStart"/>
      <w:r>
        <w:rPr>
          <w:rFonts w:ascii="Calibri" w:hAnsi="Calibri" w:cs="Tahoma"/>
          <w:sz w:val="22"/>
          <w:lang w:val="de-DE"/>
        </w:rPr>
        <w:t>dr</w:t>
      </w:r>
      <w:proofErr w:type="spellEnd"/>
      <w:r>
        <w:rPr>
          <w:rFonts w:ascii="Calibri" w:hAnsi="Calibri" w:cs="Tahoma"/>
          <w:sz w:val="22"/>
          <w:lang w:val="de-DE"/>
        </w:rPr>
        <w:t xml:space="preserve"> hab. </w:t>
      </w:r>
      <w:proofErr w:type="spellStart"/>
      <w:r>
        <w:rPr>
          <w:rFonts w:ascii="Calibri" w:hAnsi="Calibri" w:cs="Tahoma"/>
          <w:sz w:val="22"/>
          <w:lang w:val="de-DE"/>
        </w:rPr>
        <w:t>inż</w:t>
      </w:r>
      <w:proofErr w:type="spellEnd"/>
      <w:r>
        <w:rPr>
          <w:rFonts w:ascii="Calibri" w:hAnsi="Calibri" w:cs="Tahoma"/>
          <w:sz w:val="22"/>
          <w:lang w:val="de-DE"/>
        </w:rPr>
        <w:t xml:space="preserve">. </w:t>
      </w:r>
      <w:r>
        <w:rPr>
          <w:rFonts w:ascii="Calibri" w:hAnsi="Calibri" w:cs="Tahoma"/>
          <w:sz w:val="22"/>
        </w:rPr>
        <w:t>Ryszard Pałka</w:t>
      </w:r>
    </w:p>
    <w:p w:rsidR="00E167AB" w:rsidRDefault="00E167AB" w:rsidP="00E167AB">
      <w:pPr>
        <w:pStyle w:val="Nagwek2"/>
        <w:ind w:firstLine="1440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Wydział Elektryczny</w:t>
      </w:r>
      <w:r>
        <w:rPr>
          <w:rFonts w:ascii="Calibri" w:hAnsi="Calibri" w:cs="Tahoma"/>
          <w:sz w:val="22"/>
        </w:rPr>
        <w:tab/>
      </w:r>
    </w:p>
    <w:p w:rsidR="00E167AB" w:rsidRDefault="00E167AB" w:rsidP="00E167AB">
      <w:pPr>
        <w:pStyle w:val="Nagwek2"/>
        <w:spacing w:line="360" w:lineRule="auto"/>
        <w:ind w:left="1440" w:firstLine="0"/>
        <w:rPr>
          <w:rFonts w:ascii="Calibri" w:hAnsi="Calibri" w:cs="Tahoma"/>
          <w:sz w:val="22"/>
        </w:rPr>
      </w:pPr>
      <w:bookmarkStart w:id="0" w:name="_GoBack"/>
      <w:r>
        <w:rPr>
          <w:rFonts w:ascii="Calibri" w:hAnsi="Calibri" w:cs="Tahoma"/>
          <w:sz w:val="22"/>
        </w:rPr>
        <w:t>Zachodniopomorski Uniwersytet Technologiczny w Szczecinie</w:t>
      </w:r>
    </w:p>
    <w:bookmarkEnd w:id="0"/>
    <w:p w:rsidR="00E167AB" w:rsidRDefault="00E167AB" w:rsidP="00322955">
      <w:pPr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 w:rsidR="00322955">
        <w:rPr>
          <w:rFonts w:ascii="Calibri" w:hAnsi="Calibri" w:cs="Tahoma"/>
          <w:noProof/>
          <w:sz w:val="22"/>
        </w:rPr>
        <w:drawing>
          <wp:inline distT="0" distB="0" distL="0" distR="0" wp14:anchorId="6689A4D0" wp14:editId="4984BAAB">
            <wp:extent cx="2105025" cy="17145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7AB" w:rsidRDefault="00E167AB" w:rsidP="00E167AB">
      <w:pPr>
        <w:pStyle w:val="Tekstpodstawowy"/>
        <w:spacing w:line="360" w:lineRule="auto"/>
        <w:jc w:val="center"/>
        <w:rPr>
          <w:rFonts w:ascii="Calibri" w:hAnsi="Calibri" w:cs="Tahoma"/>
          <w:b w:val="0"/>
          <w:bCs/>
          <w:sz w:val="22"/>
        </w:rPr>
      </w:pPr>
      <w:r>
        <w:rPr>
          <w:rFonts w:ascii="Calibri" w:hAnsi="Calibri" w:cs="Tahoma"/>
          <w:b w:val="0"/>
          <w:bCs/>
          <w:sz w:val="22"/>
        </w:rPr>
        <w:t>Z rozprawą doktorską oraz opiniami recenzentów można zapoznać się</w:t>
      </w:r>
    </w:p>
    <w:p w:rsidR="00E167AB" w:rsidRDefault="00E167AB" w:rsidP="00E167AB">
      <w:pPr>
        <w:jc w:val="center"/>
      </w:pPr>
      <w:r>
        <w:rPr>
          <w:rFonts w:ascii="Calibri" w:hAnsi="Calibri" w:cs="Tahoma"/>
          <w:bCs/>
          <w:sz w:val="22"/>
        </w:rPr>
        <w:t>w Bibliotece Wydziału Elektrycznego ZUT, ul. 26 Kwietnia 10</w:t>
      </w:r>
    </w:p>
    <w:p w:rsidR="00056A93" w:rsidRDefault="00056A93"/>
    <w:sectPr w:rsidR="00056A93">
      <w:headerReference w:type="default" r:id="rId8"/>
      <w:footerReference w:type="default" r:id="rId9"/>
      <w:pgSz w:w="11907" w:h="16840" w:code="9"/>
      <w:pgMar w:top="2052" w:right="1505" w:bottom="1824" w:left="1200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B6" w:rsidRDefault="00BD1CB6">
      <w:r>
        <w:separator/>
      </w:r>
    </w:p>
  </w:endnote>
  <w:endnote w:type="continuationSeparator" w:id="0">
    <w:p w:rsidR="00BD1CB6" w:rsidRDefault="00BD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55" w:rsidRDefault="00E167AB">
    <w:pPr>
      <w:pStyle w:val="Stopka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569595</wp:posOffset>
          </wp:positionH>
          <wp:positionV relativeFrom="paragraph">
            <wp:posOffset>-301625</wp:posOffset>
          </wp:positionV>
          <wp:extent cx="5970905" cy="949325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90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B6" w:rsidRDefault="00BD1CB6">
      <w:r>
        <w:separator/>
      </w:r>
    </w:p>
  </w:footnote>
  <w:footnote w:type="continuationSeparator" w:id="0">
    <w:p w:rsidR="00BD1CB6" w:rsidRDefault="00BD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55" w:rsidRDefault="00E167A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-10795</wp:posOffset>
          </wp:positionV>
          <wp:extent cx="4399280" cy="1777365"/>
          <wp:effectExtent l="0" t="0" r="127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9280" cy="177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AB"/>
    <w:rsid w:val="00056A93"/>
    <w:rsid w:val="000D0955"/>
    <w:rsid w:val="00322955"/>
    <w:rsid w:val="00874758"/>
    <w:rsid w:val="00B53119"/>
    <w:rsid w:val="00BD1CB6"/>
    <w:rsid w:val="00C6514E"/>
    <w:rsid w:val="00D71ACB"/>
    <w:rsid w:val="00E1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167AB"/>
    <w:pPr>
      <w:keepNext/>
      <w:ind w:firstLine="708"/>
      <w:jc w:val="both"/>
      <w:outlineLvl w:val="1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67AB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16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16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16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16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167A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167A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167AB"/>
    <w:pPr>
      <w:jc w:val="both"/>
    </w:pPr>
    <w:rPr>
      <w:rFonts w:ascii="Arial" w:hAnsi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67A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167AB"/>
    <w:pPr>
      <w:spacing w:line="360" w:lineRule="auto"/>
      <w:jc w:val="center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67AB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95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167AB"/>
    <w:pPr>
      <w:keepNext/>
      <w:ind w:firstLine="708"/>
      <w:jc w:val="both"/>
      <w:outlineLvl w:val="1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67AB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16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16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16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16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167A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167A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167AB"/>
    <w:pPr>
      <w:jc w:val="both"/>
    </w:pPr>
    <w:rPr>
      <w:rFonts w:ascii="Arial" w:hAnsi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67A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167AB"/>
    <w:pPr>
      <w:spacing w:line="360" w:lineRule="auto"/>
      <w:jc w:val="center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67AB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9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Kasia Strój</cp:lastModifiedBy>
  <cp:revision>2</cp:revision>
  <cp:lastPrinted>2013-12-03T07:32:00Z</cp:lastPrinted>
  <dcterms:created xsi:type="dcterms:W3CDTF">2013-12-03T11:05:00Z</dcterms:created>
  <dcterms:modified xsi:type="dcterms:W3CDTF">2013-12-03T11:05:00Z</dcterms:modified>
</cp:coreProperties>
</file>